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493" w:rsidRPr="00E1744B" w:rsidRDefault="00B23493" w:rsidP="00B23493">
      <w:pPr>
        <w:spacing w:after="0" w:line="240" w:lineRule="auto"/>
        <w:ind w:left="540" w:firstLine="1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pPr w:leftFromText="180" w:rightFromText="180" w:vertAnchor="text" w:tblpX="344" w:tblpY="1"/>
        <w:tblOverlap w:val="never"/>
        <w:tblW w:w="14850" w:type="dxa"/>
        <w:tblLayout w:type="fixed"/>
        <w:tblLook w:val="0000" w:firstRow="0" w:lastRow="0" w:firstColumn="0" w:lastColumn="0" w:noHBand="0" w:noVBand="0"/>
      </w:tblPr>
      <w:tblGrid>
        <w:gridCol w:w="648"/>
        <w:gridCol w:w="6300"/>
        <w:gridCol w:w="1025"/>
        <w:gridCol w:w="1111"/>
        <w:gridCol w:w="916"/>
        <w:gridCol w:w="1288"/>
        <w:gridCol w:w="980"/>
        <w:gridCol w:w="77"/>
        <w:gridCol w:w="65"/>
        <w:gridCol w:w="838"/>
        <w:gridCol w:w="1602"/>
      </w:tblGrid>
      <w:tr w:rsidR="00B23493" w:rsidRPr="00E1744B" w:rsidTr="006405DD">
        <w:trPr>
          <w:trHeight w:val="315"/>
        </w:trPr>
        <w:tc>
          <w:tcPr>
            <w:tcW w:w="14850" w:type="dxa"/>
            <w:gridSpan w:val="11"/>
            <w:tcBorders>
              <w:top w:val="nil"/>
              <w:left w:val="nil"/>
              <w:bottom w:val="single" w:sz="4" w:space="0" w:color="auto"/>
            </w:tcBorders>
            <w:noWrap/>
            <w:vAlign w:val="bottom"/>
          </w:tcPr>
          <w:p w:rsidR="00B23493" w:rsidRPr="00E1744B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 </w:t>
            </w:r>
          </w:p>
          <w:p w:rsidR="00B23493" w:rsidRPr="00E1744B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« подпрограмме »</w:t>
            </w:r>
          </w:p>
          <w:p w:rsidR="00B23493" w:rsidRPr="00E1744B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3493" w:rsidRPr="00E1744B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93" w:rsidRPr="00E1744B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3493" w:rsidRPr="00E1744B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Подпрограмма </w:t>
            </w:r>
          </w:p>
          <w:p w:rsidR="00B23493" w:rsidRPr="00E1744B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«Энергосбережение и повышение энергетической эффективности организаций бюджетной сферы</w:t>
            </w:r>
          </w:p>
          <w:p w:rsidR="00B23493" w:rsidRPr="00E1744B" w:rsidRDefault="001616E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Елизаветовского</w:t>
            </w:r>
            <w:r w:rsidR="00B23493"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сельского поселения»</w:t>
            </w:r>
          </w:p>
          <w:p w:rsidR="00B23493" w:rsidRPr="00E1744B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3493" w:rsidRPr="00E1744B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23493" w:rsidRPr="00E1744B" w:rsidTr="006405DD">
        <w:trPr>
          <w:trHeight w:val="375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 энергосбережению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B23493" w:rsidRPr="00E1744B" w:rsidTr="006405DD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9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493" w:rsidRPr="00E1744B" w:rsidTr="006405DD">
        <w:trPr>
          <w:trHeight w:val="275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бюджетные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внебюджетные 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493" w:rsidRPr="00E1744B" w:rsidTr="006405DD">
        <w:trPr>
          <w:trHeight w:val="22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B23493" w:rsidRPr="00E1744B" w:rsidTr="006405DD">
        <w:trPr>
          <w:trHeight w:val="8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Реализация комплекса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энергоресурсосберегающих</w:t>
            </w:r>
            <w:proofErr w:type="spellEnd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мероприятий в учреждениях социальной сферы муниципального образования </w:t>
            </w:r>
            <w:proofErr w:type="gram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</w:t>
            </w:r>
            <w:proofErr w:type="gramEnd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Глава поселения</w:t>
            </w:r>
          </w:p>
        </w:tc>
      </w:tr>
      <w:tr w:rsidR="00B23493" w:rsidRPr="00E1744B" w:rsidTr="006405DD">
        <w:trPr>
          <w:trHeight w:val="1169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Внедрению энергосберегающих светильников, в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т.ч</w:t>
            </w:r>
            <w:proofErr w:type="spellEnd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на базе светодиодов в здании администрации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 Администрация 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B23493" w:rsidRPr="00E1744B" w:rsidTr="006405DD">
        <w:trPr>
          <w:trHeight w:val="79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Прекращение закупки ламп накаливания мощностью 100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 требуется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 Администрация 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сельского поселения</w:t>
            </w:r>
          </w:p>
        </w:tc>
      </w:tr>
      <w:tr w:rsidR="00B23493" w:rsidRPr="00E1744B" w:rsidTr="006405DD">
        <w:trPr>
          <w:trHeight w:val="795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1.3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Поэтапное прекращение закупки для государственных или муниципальных нужд ламп накаливания любой мощности, используемых в целях освещения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 требуется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 Администрация 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сельского поселения</w:t>
            </w:r>
          </w:p>
        </w:tc>
      </w:tr>
      <w:tr w:rsidR="00B23493" w:rsidRPr="00E1744B" w:rsidTr="006405DD">
        <w:trPr>
          <w:trHeight w:val="433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Проведение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энергоаудита</w:t>
            </w:r>
            <w:proofErr w:type="spellEnd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энергетических обследований, ведение энергетических паспортов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Глава поселения</w:t>
            </w:r>
          </w:p>
        </w:tc>
      </w:tr>
      <w:tr w:rsidR="00B23493" w:rsidRPr="00E1744B" w:rsidTr="006405DD">
        <w:trPr>
          <w:trHeight w:val="118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Проведение энергетических обследований, ведение энергетических паспортов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 требуется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 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Администрация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B23493" w:rsidRPr="00E1744B" w:rsidTr="006405DD">
        <w:trPr>
          <w:trHeight w:val="103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Ревизия договорных и расчет прогнозных нагрузок по электрической энергии, внесение изменений в договоры с </w:t>
            </w:r>
            <w:proofErr w:type="spellStart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энергоснабжающими</w:t>
            </w:r>
            <w:proofErr w:type="spellEnd"/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организациями, приведение заявленной договорной мощности к реальным значениям нагрузки.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 требуется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 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Администрация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B23493" w:rsidRPr="00E1744B" w:rsidTr="006405DD">
        <w:trPr>
          <w:trHeight w:val="5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Мониторинг потребления энергетических ресурсов и их эффективного использования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 требуется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Глава поселения</w:t>
            </w:r>
          </w:p>
        </w:tc>
      </w:tr>
      <w:tr w:rsidR="00B23493" w:rsidRPr="00E1744B" w:rsidTr="006405DD">
        <w:trPr>
          <w:trHeight w:val="6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Ведение форм  мониторинга потребления  ресурсов в организациях бюджетной сферы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Финансирование не требуется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8C122A" w:rsidRDefault="00B23493" w:rsidP="006405D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 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Администрация </w:t>
            </w:r>
            <w:r w:rsidR="001616E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Елизаветовского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B23493" w:rsidRPr="00E1744B" w:rsidTr="006405DD">
        <w:trPr>
          <w:trHeight w:val="2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236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138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tabs>
                <w:tab w:val="left" w:pos="9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236</w:t>
            </w:r>
            <w:r w:rsidRPr="008C12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8C122A" w:rsidRDefault="00B23493" w:rsidP="00640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23493" w:rsidRPr="00E1744B" w:rsidRDefault="00B23493" w:rsidP="00B234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60"/>
        <w:gridCol w:w="8460"/>
        <w:gridCol w:w="1603"/>
        <w:gridCol w:w="142"/>
        <w:gridCol w:w="1675"/>
        <w:gridCol w:w="1744"/>
      </w:tblGrid>
      <w:tr w:rsidR="00B23493" w:rsidRPr="00E1744B" w:rsidTr="006405DD">
        <w:trPr>
          <w:trHeight w:val="840"/>
        </w:trPr>
        <w:tc>
          <w:tcPr>
            <w:tcW w:w="148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05DD" w:rsidRPr="00E1744B" w:rsidRDefault="006405DD" w:rsidP="001C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B23493" w:rsidRPr="00E1744B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</w:t>
            </w:r>
          </w:p>
          <w:p w:rsidR="00B23493" w:rsidRPr="00E1744B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«подпрограмме»</w:t>
            </w: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3493" w:rsidRPr="00E1744B" w:rsidTr="006405DD">
        <w:trPr>
          <w:trHeight w:val="840"/>
        </w:trPr>
        <w:tc>
          <w:tcPr>
            <w:tcW w:w="148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Целевые индикаторы и показатели энергосбережения                                                                                                                                                                   на территории </w:t>
            </w:r>
            <w:r w:rsidR="001616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Елизаветовского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 на 2012-2015</w:t>
            </w: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годы</w:t>
            </w: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23493" w:rsidRPr="00E1744B" w:rsidTr="006405DD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B23493" w:rsidRPr="00E1744B" w:rsidTr="006405DD">
        <w:trPr>
          <w:trHeight w:val="437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Общие целевые показатели в области энергосбережения и повышения энергетической эффективности:</w:t>
            </w: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23493" w:rsidRPr="00E1744B" w:rsidTr="006405DD">
        <w:trPr>
          <w:trHeight w:val="837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объема производства энергетических ресурсов с использованием возобновляемых источников энергии и (или) вторичных энергетических ресурсов, т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  <w:proofErr w:type="gramEnd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23493" w:rsidRPr="00E1744B" w:rsidTr="006405DD">
        <w:trPr>
          <w:trHeight w:val="160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Азовского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района, %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23493" w:rsidRPr="00E1744B" w:rsidTr="006405DD">
        <w:trPr>
          <w:trHeight w:val="102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Целевые показатели в области энергосбережения и повышения энергетической эффективности в бюджетном секторе:</w:t>
            </w:r>
          </w:p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B23493" w:rsidRPr="00E1744B" w:rsidTr="006405DD">
        <w:trPr>
          <w:trHeight w:val="102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удельный расход электрической энергии на обеспечение бюджетных учреждений, расчеты за которую осуществляются с использованием приборов учета (в расчете на 1 человека),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кВт∙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spellEnd"/>
            <w:proofErr w:type="gramEnd"/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258,0</w:t>
            </w:r>
          </w:p>
        </w:tc>
      </w:tr>
      <w:tr w:rsidR="00B23493" w:rsidRPr="00E1744B" w:rsidTr="006405DD">
        <w:trPr>
          <w:trHeight w:val="12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удельного расхода электрической энергии на обеспечение бюджетных учреждений, расчеты за которую осуществляются с использованием приборов учета (в расчете на 1 человека), </w:t>
            </w:r>
            <w:proofErr w:type="spell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кВт∙</w:t>
            </w:r>
            <w:proofErr w:type="gramStart"/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spellEnd"/>
            <w:proofErr w:type="gramEnd"/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-4,0</w:t>
            </w:r>
          </w:p>
        </w:tc>
      </w:tr>
      <w:tr w:rsidR="00B23493" w:rsidRPr="00E1744B" w:rsidTr="006405DD">
        <w:trPr>
          <w:trHeight w:val="178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 на территории </w:t>
            </w:r>
            <w:r w:rsidR="001616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Елизаветовского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поселения, %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493" w:rsidRPr="00E1744B" w:rsidRDefault="00B23493" w:rsidP="001C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</w:tbl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Default="00B23493" w:rsidP="00B234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3493" w:rsidRPr="00E1744B" w:rsidRDefault="00B23493" w:rsidP="00B234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415" w:type="dxa"/>
        <w:tblInd w:w="93" w:type="dxa"/>
        <w:tblLook w:val="0000" w:firstRow="0" w:lastRow="0" w:firstColumn="0" w:lastColumn="0" w:noHBand="0" w:noVBand="0"/>
      </w:tblPr>
      <w:tblGrid>
        <w:gridCol w:w="14415"/>
      </w:tblGrid>
      <w:tr w:rsidR="00B23493" w:rsidRPr="00E1744B" w:rsidTr="001C422B">
        <w:trPr>
          <w:trHeight w:val="991"/>
        </w:trPr>
        <w:tc>
          <w:tcPr>
            <w:tcW w:w="14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05DD" w:rsidRDefault="006405DD" w:rsidP="001C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93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05DD" w:rsidRDefault="006405DD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05DD" w:rsidRDefault="006405DD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3493" w:rsidRPr="00E1744B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 3  </w:t>
            </w:r>
          </w:p>
          <w:p w:rsidR="00B23493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к «подпрограмме»</w:t>
            </w:r>
          </w:p>
          <w:p w:rsidR="00B23493" w:rsidRPr="00E1744B" w:rsidRDefault="00B23493" w:rsidP="001C4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МЕТОДИКА И КРИТЕРИИ ОЦЕНКИ </w:t>
      </w:r>
    </w:p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эффективности подпрограммы «Энергосбережение и повышение энергетической эффективности» </w:t>
      </w:r>
    </w:p>
    <w:p w:rsidR="00B23493" w:rsidRPr="00E1744B" w:rsidRDefault="00B23493" w:rsidP="00B23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1616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на 2012-2015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годы.</w:t>
      </w:r>
    </w:p>
    <w:p w:rsidR="00B23493" w:rsidRPr="00E1744B" w:rsidRDefault="00B23493" w:rsidP="00B234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Программы производится ежегодно на основе использования целевого индикатора, который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эффективности реализации Программы производится путем сравнения фактически достигнутого показателя за соответствующий год с его прогнозным значением, утвержденным Программой. </w:t>
      </w:r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оценивается как степень фактического достижения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целевого индикатора по формуле:</w:t>
      </w:r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=    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  х</w:t>
      </w:r>
      <w:proofErr w:type="gram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100% ,</w:t>
      </w:r>
    </w:p>
    <w:p w:rsidR="00B23493" w:rsidRPr="00E1744B" w:rsidRDefault="00B23493" w:rsidP="006405D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 w:eastAsia="ru-RU"/>
        </w:rPr>
        <w:t>n</w:t>
      </w:r>
    </w:p>
    <w:p w:rsidR="00B23493" w:rsidRPr="00E1744B" w:rsidRDefault="00B23493" w:rsidP="006405D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B23493" w:rsidRPr="00E1744B" w:rsidRDefault="00B23493" w:rsidP="006405D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</w:t>
      </w:r>
      <w:proofErr w:type="gramEnd"/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Программы (в процентах);</w:t>
      </w:r>
    </w:p>
    <w:p w:rsidR="00B23493" w:rsidRPr="00E1744B" w:rsidRDefault="00B23493" w:rsidP="006405D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 w:eastAsia="ru-RU"/>
        </w:rPr>
        <w:t>f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фактический индикатор, достигнутый в ходе реализации Программы;</w:t>
      </w:r>
    </w:p>
    <w:p w:rsidR="00B23493" w:rsidRPr="00E1744B" w:rsidRDefault="00B23493" w:rsidP="006405DD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174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1744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 w:eastAsia="ru-RU"/>
        </w:rPr>
        <w:t>n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нормативный индикатор, утвержденный Программой.</w:t>
      </w:r>
      <w:proofErr w:type="gramEnd"/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эффективности реализации Программы:</w:t>
      </w:r>
    </w:p>
    <w:p w:rsidR="00B23493" w:rsidRPr="00E1744B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реализуется эффективно (за отчетный год, за весь период реализации), если ее эффективность составляет 75 процентов и более;</w:t>
      </w:r>
    </w:p>
    <w:p w:rsidR="00A67F2A" w:rsidRPr="00B23493" w:rsidRDefault="00B23493" w:rsidP="006405DD">
      <w:pPr>
        <w:spacing w:after="0" w:line="240" w:lineRule="auto"/>
        <w:ind w:left="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нуждается в корректировке и доработке, если эффективность реализации Программы составляет 55 - 74 процентов;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4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считается неэффективной, если мероприятия Программы выполнены с эффективностью менее 55 процентов.</w:t>
      </w:r>
    </w:p>
    <w:sectPr w:rsidR="00A67F2A" w:rsidRPr="00B23493" w:rsidSect="001616E3">
      <w:headerReference w:type="default" r:id="rId8"/>
      <w:pgSz w:w="16838" w:h="11906" w:orient="landscape"/>
      <w:pgMar w:top="850" w:right="1387" w:bottom="1701" w:left="1134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46A" w:rsidRDefault="00CD746A" w:rsidP="00B23493">
      <w:pPr>
        <w:spacing w:after="0" w:line="240" w:lineRule="auto"/>
      </w:pPr>
      <w:r>
        <w:separator/>
      </w:r>
    </w:p>
  </w:endnote>
  <w:endnote w:type="continuationSeparator" w:id="0">
    <w:p w:rsidR="00CD746A" w:rsidRDefault="00CD746A" w:rsidP="00B23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46A" w:rsidRDefault="00CD746A" w:rsidP="00B23493">
      <w:pPr>
        <w:spacing w:after="0" w:line="240" w:lineRule="auto"/>
      </w:pPr>
      <w:r>
        <w:separator/>
      </w:r>
    </w:p>
  </w:footnote>
  <w:footnote w:type="continuationSeparator" w:id="0">
    <w:p w:rsidR="00CD746A" w:rsidRDefault="00CD746A" w:rsidP="00B23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493" w:rsidRDefault="00B23493">
    <w:pPr>
      <w:pStyle w:val="a3"/>
      <w:jc w:val="right"/>
      <w:rPr>
        <w:color w:val="4F81BD" w:themeColor="accent1"/>
      </w:rPr>
    </w:pPr>
    <w:r>
      <w:rPr>
        <w:noProof/>
        <w:color w:val="4F81BD" w:themeColor="accent1"/>
        <w:lang w:eastAsia="ru-RU"/>
      </w:rPr>
      <mc:AlternateContent>
        <mc:Choice Requires="wpg">
          <w:drawing>
            <wp:anchor distT="0" distB="0" distL="114300" distR="114300" simplePos="0" relativeHeight="251660288" behindDoc="1" locked="1" layoutInCell="1" allowOverlap="1" wp14:anchorId="23B0B9AC" wp14:editId="4DCFBF4B">
              <wp:simplePos x="0" y="0"/>
              <wp:positionH relativeFrom="column">
                <wp:posOffset>1280160</wp:posOffset>
              </wp:positionH>
              <wp:positionV relativeFrom="paragraph">
                <wp:posOffset>-1652905</wp:posOffset>
              </wp:positionV>
              <wp:extent cx="6779895" cy="10216515"/>
              <wp:effectExtent l="1634490" t="3810" r="17145" b="1714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6779895" cy="10216515"/>
                        <a:chOff x="338" y="-1530"/>
                        <a:chExt cx="10508" cy="18001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338" y="-1530"/>
                          <a:ext cx="10508" cy="18001"/>
                          <a:chOff x="1012" y="390"/>
                          <a:chExt cx="10618" cy="16045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12" y="390"/>
                            <a:ext cx="10618" cy="160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036" y="15581"/>
                            <a:ext cx="1" cy="8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1591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1015" y="15580"/>
                            <a:ext cx="10602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2170" y="15587"/>
                            <a:ext cx="1" cy="8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3333" y="15589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 flipH="1">
                            <a:off x="4215" y="15595"/>
                            <a:ext cx="0" cy="8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4811" y="15587"/>
                            <a:ext cx="1" cy="82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15" y="15863"/>
                            <a:ext cx="379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 flipV="1">
                            <a:off x="1015" y="16144"/>
                            <a:ext cx="3808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13"/>
                        <wps:cNvCnPr/>
                        <wps:spPr bwMode="auto">
                          <a:xfrm flipV="1">
                            <a:off x="11037" y="15972"/>
                            <a:ext cx="587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182" y="16131"/>
                            <a:ext cx="532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749" y="16133"/>
                            <a:ext cx="58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Default="00B23493" w:rsidP="004128AB">
                              <w:pPr>
                                <w:ind w:right="-20"/>
                                <w:jc w:val="center"/>
                              </w:pPr>
                              <w:r w:rsidRPr="0036152E">
                                <w:rPr>
                                  <w:position w:val="10"/>
                                </w:rPr>
                                <w:t>№док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vert" wrap="square" lIns="108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366" y="16130"/>
                            <a:ext cx="81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ind w:left="-42" w:right="-75"/>
                                <w:jc w:val="center"/>
                              </w:pPr>
                              <w:proofErr w:type="spellStart"/>
                              <w:r w:rsidRPr="0036152E">
                                <w:rPr>
                                  <w:position w:val="10"/>
                                </w:rPr>
                                <w:t>Подпис</w:t>
                              </w:r>
                              <w:r>
                                <w:rPr>
                                  <w:position w:val="10"/>
                                </w:rPr>
                                <w:t>ь</w:t>
                              </w:r>
                              <w:r w:rsidRPr="0036152E">
                                <w:rPr>
                                  <w:position w:val="10"/>
                                </w:rPr>
                                <w:t>ь</w:t>
                              </w:r>
                              <w:proofErr w:type="spellEnd"/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234" y="16129"/>
                            <a:ext cx="53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position w:val="10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Line 18"/>
                        <wps:cNvCnPr/>
                        <wps:spPr bwMode="auto">
                          <a:xfrm flipH="1">
                            <a:off x="2746" y="15569"/>
                            <a:ext cx="1" cy="86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16" y="16130"/>
                            <a:ext cx="530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 rot="10800000" flipH="1" flipV="1">
                            <a:off x="1038" y="16147"/>
                            <a:ext cx="530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23493" w:rsidRPr="0036152E" w:rsidRDefault="00B23493" w:rsidP="004128AB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6152E">
                                <w:rPr>
                                  <w:position w:val="10"/>
                                </w:rPr>
                                <w:t>Кол.</w:t>
                              </w:r>
                            </w:p>
                          </w:txbxContent>
                        </wps:txbx>
                        <wps:bodyPr rot="0" vert="vert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21" name="Rectangle 21"/>
                      <wps:cNvSpPr>
                        <a:spLocks noChangeArrowheads="1"/>
                      </wps:cNvSpPr>
                      <wps:spPr bwMode="auto">
                        <a:xfrm>
                          <a:off x="10233" y="15585"/>
                          <a:ext cx="494" cy="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Default="00B23493" w:rsidP="004128AB">
                            <w:pPr>
                              <w:ind w:right="-166"/>
                              <w:jc w:val="center"/>
                            </w:pPr>
                            <w:r>
                              <w:rPr>
                                <w:position w:val="10"/>
                              </w:rPr>
                              <w:t>Лист</w:t>
                            </w:r>
                            <w:r>
                              <w:rPr>
                                <w:rFonts w:ascii="Arial Narrow" w:hAnsi="Arial Narrow"/>
                                <w:position w:val="10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2" name="Rectangle 22"/>
                      <wps:cNvSpPr>
                        <a:spLocks noChangeArrowheads="1"/>
                      </wps:cNvSpPr>
                      <wps:spPr bwMode="auto">
                        <a:xfrm>
                          <a:off x="10268" y="16022"/>
                          <a:ext cx="432" cy="3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Default="00B23493" w:rsidP="00747D20">
                            <w:pPr>
                              <w:pStyle w:val="a5"/>
                            </w:pPr>
                            <w:r>
                              <w:t xml:space="preserve">  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1616E3">
                              <w:rPr>
                                <w:noProof/>
                              </w:rPr>
                              <w:t>69</w:t>
                            </w:r>
                            <w:r>
                              <w:fldChar w:fldCharType="end"/>
                            </w:r>
                          </w:p>
                          <w:p w:rsidR="00B23493" w:rsidRDefault="00B23493" w:rsidP="00A876C1">
                            <w:pPr>
                              <w:jc w:val="center"/>
                            </w:pPr>
                          </w:p>
                          <w:p w:rsidR="00B23493" w:rsidRDefault="00B23493" w:rsidP="00A876C1">
                            <w:pPr>
                              <w:jc w:val="center"/>
                            </w:pPr>
                          </w:p>
                          <w:p w:rsidR="00B23493" w:rsidRPr="00D72C4F" w:rsidRDefault="00B23493" w:rsidP="00A876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23"/>
                      <wps:cNvSpPr>
                        <a:spLocks noChangeArrowheads="1"/>
                      </wps:cNvSpPr>
                      <wps:spPr bwMode="auto">
                        <a:xfrm rot="10800000">
                          <a:off x="4107" y="15563"/>
                          <a:ext cx="5943" cy="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23493" w:rsidRPr="00A876C1" w:rsidRDefault="00B23493" w:rsidP="00A876C1">
                            <w:pPr>
                              <w:jc w:val="center"/>
                              <w:rPr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Программа комплексного развития сис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>тем коммунальной инфраструктуры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муниципального образования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«</w:t>
                            </w:r>
                            <w:r w:rsidR="001616E3">
                              <w:rPr>
                                <w:spacing w:val="20"/>
                                <w:sz w:val="16"/>
                                <w:szCs w:val="16"/>
                              </w:rPr>
                              <w:t>Елизаветовское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>сельское поселение»</w:t>
                            </w:r>
                            <w:r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на 2012-2015 годы и на период до </w:t>
                            </w:r>
                            <w:r w:rsidR="00C40CDD">
                              <w:rPr>
                                <w:spacing w:val="20"/>
                                <w:sz w:val="16"/>
                                <w:szCs w:val="16"/>
                              </w:rPr>
                              <w:t>2030</w:t>
                            </w:r>
                            <w:r w:rsidRPr="00A876C1">
                              <w:rPr>
                                <w:spacing w:val="20"/>
                                <w:sz w:val="16"/>
                                <w:szCs w:val="16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vert" wrap="square" lIns="12700" tIns="360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left:0;text-align:left;margin-left:100.8pt;margin-top:-130.15pt;width:533.85pt;height:804.45pt;rotation:90;z-index:-251656192" coordorigin="338,-1530" coordsize="10508,1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">
              <v:group id="Group 2" o:spid="_x0000_s1027" style="position:absolute;left:338;top:-1530;width:10508;height:18001" coordorigin="1012,390" coordsize="10618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3" o:spid="_x0000_s1028" style="position:absolute;left:1012;top:390;width:10618;height:16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/>
                <v:line id="Line 4" o:spid="_x0000_s1029" style="position:absolute;visibility:visible;mso-wrap-style:square" from="11036,15581" to="1103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  <v:line id="Line 5" o:spid="_x0000_s1030" style="position:absolute;visibility:visible;mso-wrap-style:square" from="1591,15587" to="1592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  <v:line id="Line 6" o:spid="_x0000_s1031" style="position:absolute;visibility:visible;mso-wrap-style:square" from="1015,15580" to="11617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<v:line id="Line 7" o:spid="_x0000_s1032" style="position:absolute;visibility:visible;mso-wrap-style:square" from="2170,15587" to="2171,16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  <v:line id="Line 8" o:spid="_x0000_s1033" style="position:absolute;visibility:visible;mso-wrap-style:square" from="3333,15589" to="3333,1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    <v:line id="Line 9" o:spid="_x0000_s1034" style="position:absolute;flip:x;visibility:visible;mso-wrap-style:square" from="4215,15595" to="4215,16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<v:line id="Line 10" o:spid="_x0000_s1035" style="position:absolute;visibility:visible;mso-wrap-style:square" from="4811,15587" to="4812,16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11" o:spid="_x0000_s1036" style="position:absolute;visibility:visible;mso-wrap-style:square" from="1015,15863" to="4807,15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<v:line id="Line 12" o:spid="_x0000_s1037" style="position:absolute;flip:y;visibility:visible;mso-wrap-style:square" from="1015,16144" to="4823,16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<v:line id="Line 13" o:spid="_x0000_s1038" style="position:absolute;flip:y;visibility:visible;mso-wrap-style:square" from="11037,15972" to="11624,15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<v:rect id="Rectangle 14" o:spid="_x0000_s1039" style="position:absolute;left:2182;top:16131;width:532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Xd38MA&#10;AADbAAAADwAAAGRycy9kb3ducmV2LnhtbERPTWvCQBC9F/wPywi9NRtrEUndBC1IpRepCtLbkJ1m&#10;Q7OzaXajqb/eLQje5vE+Z1EMthEn6nztWMEkSUEQl07XXCk47NdPcxA+IGtsHJOCP/JQ5KOHBWba&#10;nfmTTrtQiRjCPkMFJoQ2k9KXhiz6xLXEkft2ncUQYVdJ3eE5httGPqfpTFqsOTYYbOnNUPmz662C&#10;j693d1z2q+10Ul6mm9+1uax6o9TjeFi+ggg0hLv45t7oOP8F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Xd38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Лист</w:t>
                        </w:r>
                      </w:p>
                    </w:txbxContent>
                  </v:textbox>
                </v:rect>
                <v:rect id="Rectangle 15" o:spid="_x0000_s1040" style="position:absolute;left:2749;top:16133;width:58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4c8IA&#10;AADbAAAADwAAAGRycy9kb3ducmV2LnhtbERP24rCMBB9X/Afwgj7tqYKylKNIkoXRZD1hvg2NGNb&#10;2kxKE7X+vVlY8G0O5zqTWWsqcafGFZYV9HsRCOLU6oIzBcdD8vUNwnlkjZVlUvAkB7Np52OCsbYP&#10;3tF97zMRQtjFqCD3vo6ldGlOBl3P1sSBu9rGoA+wyaRu8BHCTSUHUTSSBgsODTnWtMgpLfc3o6Da&#10;6sv6vCmT5eqS/FydHZ5+y7VSn912PgbhqfVv8b97pcP8Ifz9Eg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bhzwgAAANsAAAAPAAAAAAAAAAAAAAAAAJgCAABkcnMvZG93&#10;bnJldi54bWxQSwUGAAAAAAQABAD1AAAAhwMAAAAA&#10;" filled="f" stroked="f" strokeweight=".25pt">
                  <v:textbox style="layout-flow:vertical" inset=".3mm,1pt,1pt,1pt">
                    <w:txbxContent>
                      <w:p w:rsidR="00B23493" w:rsidRDefault="00B23493" w:rsidP="004128AB">
                        <w:pPr>
                          <w:ind w:right="-20"/>
                          <w:jc w:val="center"/>
                        </w:pPr>
                        <w:r w:rsidRPr="0036152E">
                          <w:rPr>
                            <w:position w:val="10"/>
                          </w:rPr>
                          <w:t>№док</w:t>
                        </w:r>
                        <w:r>
                          <w:t>.</w:t>
                        </w:r>
                      </w:p>
                    </w:txbxContent>
                  </v:textbox>
                </v:rect>
                <v:rect id="Rectangle 16" o:spid="_x0000_s1041" style="position:absolute;left:3366;top:16130;width:815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mM8MA&#10;AADbAAAADwAAAGRycy9kb3ducmV2LnhtbERPTWvCQBC9F/wPywi91Y0VQomuooI09FKqgngbstNs&#10;aHY2Zjcmza/vFgq9zeN9zmoz2FrcqfWVYwXzWQKCuHC64lLB+XR4egHhA7LG2jEp+CYPm/XkYYWZ&#10;dj1/0P0YShFD2GeowITQZFL6wpBFP3MNceQ+XWsxRNiWUrfYx3Bby+ckSaXFimODwYb2hoqvY2cV&#10;vF1f3WXb7d4X82Jc5LeDGXedUepxOmyXIAIN4V/85851nJ/C7y/x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vmM8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ind w:left="-42" w:right="-75"/>
                          <w:jc w:val="center"/>
                        </w:pPr>
                        <w:proofErr w:type="spellStart"/>
                        <w:r w:rsidRPr="0036152E">
                          <w:rPr>
                            <w:position w:val="10"/>
                          </w:rPr>
                          <w:t>Подпис</w:t>
                        </w:r>
                        <w:r>
                          <w:rPr>
                            <w:position w:val="10"/>
                          </w:rPr>
                          <w:t>ь</w:t>
                        </w:r>
                        <w:r w:rsidRPr="0036152E">
                          <w:rPr>
                            <w:position w:val="10"/>
                          </w:rPr>
                          <w:t>ь</w:t>
                        </w:r>
                        <w:proofErr w:type="spellEnd"/>
                      </w:p>
                    </w:txbxContent>
                  </v:textbox>
                </v:rect>
                <v:rect id="Rectangle 17" o:spid="_x0000_s1042" style="position:absolute;left:4234;top:16129;width:530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DqMMA&#10;AADbAAAADwAAAGRycy9kb3ducmV2LnhtbERPTWvCQBC9F/wPywi9NRsrVEndBC1IpRepCtLbkJ1m&#10;Q7OzaXajqb/eLQje5vE+Z1EMthEn6nztWMEkSUEQl07XXCk47NdPcxA+IGtsHJOCP/JQ5KOHBWba&#10;nfmTTrtQiRjCPkMFJoQ2k9KXhiz6xLXEkft2ncUQYVdJ3eE5httGPqfpi7RYc2ww2NKbofJn11sF&#10;H1/v7rjsV9vppLxMN79rc1n1RqnH8bB8BRFoCHfxzb3Rcf4M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dDqM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position w:val="10"/>
                          </w:rPr>
                        </w:pPr>
                        <w:r w:rsidRPr="0036152E">
                          <w:rPr>
                            <w:position w:val="10"/>
                          </w:rPr>
                          <w:t>Дата</w:t>
                        </w:r>
                      </w:p>
                    </w:txbxContent>
                  </v:textbox>
                </v:rect>
                <v:line id="Line 18" o:spid="_x0000_s1043" style="position:absolute;flip:x;visibility:visible;mso-wrap-style:square" from="2746,15569" to="2747,1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MScs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Ayi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TEnLDAAAA2wAAAA8AAAAAAAAAAAAA&#10;AAAAoQIAAGRycy9kb3ducmV2LnhtbFBLBQYAAAAABAAEAPkAAACRAwAAAAA=&#10;" strokeweight="1.5pt"/>
                <v:rect id="Rectangle 19" o:spid="_x0000_s1044" style="position:absolute;left:1616;top:16130;width:530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RyQcMA&#10;AADbAAAADwAAAGRycy9kb3ducmV2LnhtbERPTWvCQBC9F/wPywi9NRsrFE3dBC1IpRepCtLbkJ1m&#10;Q7OzaXajqb/eLQje5vE+Z1EMthEn6nztWMEkSUEQl07XXCk47NdPMxA+IGtsHJOCP/JQ5KOHBWba&#10;nfmTTrtQiRjCPkMFJoQ2k9KXhiz6xLXEkft2ncUQYVdJ3eE5httGPqfpi7RYc2ww2NKbofJn11sF&#10;H1/v7rjsV9vppLxMN79rc1n1RqnH8bB8BRFoCHfxzb3Rcf4c/n+JB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RyQc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Изм.</w:t>
                        </w:r>
                      </w:p>
                    </w:txbxContent>
                  </v:textbox>
                </v:rect>
                <v:rect id="Rectangle 20" o:spid="_x0000_s1045" style="position:absolute;left:1038;top:16147;width:530;height:277;rotation:18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t+bMMA&#10;AADbAAAADwAAAGRycy9kb3ducmV2LnhtbESPwWrCQBCG70LfYZmCN7OpB5HUVUqhVfCkDYK3ITtN&#10;UrOzIbsm0ad3DkKPwz//N/OtNqNrVE9dqD0beEtSUMSFtzWXBvKfr9kSVIjIFhvPZOBGATbrl8kK&#10;M+sHPlB/jKUSCIcMDVQxtpnWoajIYUh8SyzZr+8cRhm7UtsOB4G7Rs/TdKEd1iwXKmzps6Licrw6&#10;ofRDfvLF7ULNX5l/35fbvT+zMdPX8eMdVKQx/i8/2ztrYC7fi4t4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t+bMMAAADbAAAADwAAAAAAAAAAAAAAAACYAgAAZHJzL2Rv&#10;d25yZXYueG1sUEsFBgAAAAAEAAQA9QAAAIgDAAAAAA==&#10;" filled="f" stroked="f" strokeweight=".25pt">
                  <v:textbox style="layout-flow:vertical" inset="1pt,1pt,1pt,1pt">
                    <w:txbxContent>
                      <w:p w:rsidR="00B23493" w:rsidRPr="0036152E" w:rsidRDefault="00B23493" w:rsidP="004128AB">
                        <w:pPr>
                          <w:jc w:val="center"/>
                          <w:rPr>
                            <w:sz w:val="18"/>
                          </w:rPr>
                        </w:pPr>
                        <w:r w:rsidRPr="0036152E">
                          <w:rPr>
                            <w:position w:val="10"/>
                          </w:rPr>
                          <w:t>Кол.</w:t>
                        </w:r>
                      </w:p>
                    </w:txbxContent>
                  </v:textbox>
                </v:rect>
              </v:group>
              <v:rect id="Rectangle 21" o:spid="_x0000_s1046" style="position:absolute;left:10233;top:15585;width:494;height: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60+sQA&#10;AADbAAAADwAAAGRycy9kb3ducmV2LnhtbESPQWvCQBSE7wX/w/KE3uomCqVEV1FBKl5KVRBvj+wz&#10;G8y+jdmNRn99VxB6HGbmG2Yy62wlrtT40rGCdJCAIM6dLrlQsN+tPr5A+ICssXJMCu7kYTbtvU0w&#10;0+7Gv3TdhkJECPsMFZgQ6kxKnxuy6AeuJo7eyTUWQ5RNIXWDtwi3lRwmyae0WHJcMFjT0lB+3rZW&#10;web47Q7zdvEzSvPHaH1ZmceiNUq997v5GESgLvyHX+21VjBM4fkl/g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+tPrEAAAA2wAAAA8AAAAAAAAAAAAAAAAAmAIAAGRycy9k&#10;b3ducmV2LnhtbFBLBQYAAAAABAAEAPUAAACJAwAAAAA=&#10;" filled="f" stroked="f" strokeweight=".25pt">
                <v:textbox style="layout-flow:vertical" inset="1pt,1pt,1pt,1pt">
                  <w:txbxContent>
                    <w:p w:rsidR="00B23493" w:rsidRDefault="00B23493" w:rsidP="004128AB">
                      <w:pPr>
                        <w:ind w:right="-166"/>
                        <w:jc w:val="center"/>
                      </w:pPr>
                      <w:r>
                        <w:rPr>
                          <w:position w:val="10"/>
                        </w:rPr>
                        <w:t>Лист</w:t>
                      </w:r>
                      <w:r>
                        <w:rPr>
                          <w:rFonts w:ascii="Arial Narrow" w:hAnsi="Arial Narrow"/>
                          <w:position w:val="10"/>
                        </w:rPr>
                        <w:t>.</w:t>
                      </w:r>
                    </w:p>
                  </w:txbxContent>
                </v:textbox>
              </v:rect>
              <v:rect id="Rectangle 22" o:spid="_x0000_s1047" style="position:absolute;left:10268;top:16022;width:432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eol8IA&#10;AADbAAAADwAAAGRycy9kb3ducmV2LnhtbERPXWvCMBR9F/Yfwh3sTdP1YWptKmNs7ANBrIKvl+Ta&#10;ljU3pYna+esXQfDtHM4XJ18OthUn6n3jWMHzJAFBrJ1puFKw236MZyB8QDbYOiYFf+RhWTyMcsyM&#10;O/OGTmWoRCxhn6GCOoQuk9Lrmiz6ieuIo3ZwvcUQaV9J0+M5lttWpknyIi02HBdq7OitJv1bHq2C&#10;7v34+fM9Xfnd+uL1fB+RTlZKPT0OrwsQgYZwN9/SX0ZBmsL1S/w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6iXwgAAANsAAAAPAAAAAAAAAAAAAAAAAJgCAABkcnMvZG93&#10;bnJldi54bWxQSwUGAAAAAAQABAD1AAAAhwMAAAAA&#10;" filled="f" stroked="f" strokeweight=".25pt">
                <v:textbox style="layout-flow:vertical" inset="0,0,0,0">
                  <w:txbxContent>
                    <w:p w:rsidR="00B23493" w:rsidRDefault="00B23493" w:rsidP="00747D20">
                      <w:pPr>
                        <w:pStyle w:val="a5"/>
                      </w:pPr>
                      <w:r>
                        <w:t xml:space="preserve">  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1616E3">
                        <w:rPr>
                          <w:noProof/>
                        </w:rPr>
                        <w:t>69</w:t>
                      </w:r>
                      <w:r>
                        <w:fldChar w:fldCharType="end"/>
                      </w:r>
                    </w:p>
                    <w:p w:rsidR="00B23493" w:rsidRDefault="00B23493" w:rsidP="00A876C1">
                      <w:pPr>
                        <w:jc w:val="center"/>
                      </w:pPr>
                    </w:p>
                    <w:p w:rsidR="00B23493" w:rsidRDefault="00B23493" w:rsidP="00A876C1">
                      <w:pPr>
                        <w:jc w:val="center"/>
                      </w:pPr>
                    </w:p>
                    <w:p w:rsidR="00B23493" w:rsidRPr="00D72C4F" w:rsidRDefault="00B23493" w:rsidP="00A876C1">
                      <w:pPr>
                        <w:jc w:val="center"/>
                      </w:pPr>
                    </w:p>
                  </w:txbxContent>
                </v:textbox>
              </v:rect>
              <v:rect id="Rectangle 23" o:spid="_x0000_s1048" style="position:absolute;left:4107;top:15563;width:5943;height:817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1wGcMA&#10;AADbAAAADwAAAGRycy9kb3ducmV2LnhtbESPQWsCMRSE7wX/Q3hCbzWrBZGtUUQQVLxUu/X6unnd&#10;LN28LElc13/fCILHYWa+YebL3jaiIx9qxwrGowwEcel0zZWCr9PmbQYiRGSNjWNScKMAy8XgZY65&#10;dlf+pO4YK5EgHHJUYGJscylDachiGLmWOHm/zluMSfpKao/XBLeNnGTZVFqsOS0YbGltqPw7XqyC&#10;n3Zzmp717lDtTdH57/PYllgo9TrsVx8gIvXxGX60t1rB5B3uX9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1wGcMAAADbAAAADwAAAAAAAAAAAAAAAACYAgAAZHJzL2Rv&#10;d25yZXYueG1sUEsFBgAAAAAEAAQA9QAAAIgDAAAAAA==&#10;" filled="f" stroked="f" strokeweight=".25pt">
                <v:textbox style="layout-flow:vertical" inset="1pt,1mm,1pt,1pt">
                  <w:txbxContent>
                    <w:p w:rsidR="00B23493" w:rsidRPr="00A876C1" w:rsidRDefault="00B23493" w:rsidP="00A876C1">
                      <w:pPr>
                        <w:jc w:val="center"/>
                        <w:rPr>
                          <w:spacing w:val="20"/>
                          <w:sz w:val="16"/>
                          <w:szCs w:val="16"/>
                        </w:rPr>
                      </w:pP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Программа комплексного развития сис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>тем коммунальной инфраструктуры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муниципального образования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«</w:t>
                      </w:r>
                      <w:r w:rsidR="001616E3">
                        <w:rPr>
                          <w:spacing w:val="20"/>
                          <w:sz w:val="16"/>
                          <w:szCs w:val="16"/>
                        </w:rPr>
                        <w:t>Елизаветовское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>сельское поселение»</w:t>
                      </w:r>
                      <w:r>
                        <w:rPr>
                          <w:spacing w:val="20"/>
                          <w:sz w:val="16"/>
                          <w:szCs w:val="16"/>
                        </w:rPr>
                        <w:t xml:space="preserve"> 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на 2012-2015 годы и на период до </w:t>
                      </w:r>
                      <w:r w:rsidR="00C40CDD">
                        <w:rPr>
                          <w:spacing w:val="20"/>
                          <w:sz w:val="16"/>
                          <w:szCs w:val="16"/>
                        </w:rPr>
                        <w:t>2030</w:t>
                      </w:r>
                      <w:r w:rsidRPr="00A876C1">
                        <w:rPr>
                          <w:spacing w:val="20"/>
                          <w:sz w:val="16"/>
                          <w:szCs w:val="16"/>
                        </w:rPr>
                        <w:t xml:space="preserve"> года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  <w:p w:rsidR="00B23493" w:rsidRDefault="00B23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93"/>
    <w:rsid w:val="001616E3"/>
    <w:rsid w:val="00505718"/>
    <w:rsid w:val="00505F11"/>
    <w:rsid w:val="006405DD"/>
    <w:rsid w:val="007F2714"/>
    <w:rsid w:val="00A67F2A"/>
    <w:rsid w:val="00A7486B"/>
    <w:rsid w:val="00B23493"/>
    <w:rsid w:val="00C40CDD"/>
    <w:rsid w:val="00C4396C"/>
    <w:rsid w:val="00C70CF3"/>
    <w:rsid w:val="00C733B9"/>
    <w:rsid w:val="00CD746A"/>
    <w:rsid w:val="00DA5349"/>
    <w:rsid w:val="00E7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493"/>
  </w:style>
  <w:style w:type="paragraph" w:styleId="a5">
    <w:name w:val="footer"/>
    <w:basedOn w:val="a"/>
    <w:link w:val="a6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493"/>
  </w:style>
  <w:style w:type="paragraph" w:styleId="a7">
    <w:name w:val="Balloon Text"/>
    <w:basedOn w:val="a"/>
    <w:link w:val="a8"/>
    <w:uiPriority w:val="99"/>
    <w:semiHidden/>
    <w:unhideWhenUsed/>
    <w:rsid w:val="00640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5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3493"/>
  </w:style>
  <w:style w:type="paragraph" w:styleId="a5">
    <w:name w:val="footer"/>
    <w:basedOn w:val="a"/>
    <w:link w:val="a6"/>
    <w:uiPriority w:val="99"/>
    <w:unhideWhenUsed/>
    <w:rsid w:val="00B23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3493"/>
  </w:style>
  <w:style w:type="paragraph" w:styleId="a7">
    <w:name w:val="Balloon Text"/>
    <w:basedOn w:val="a"/>
    <w:link w:val="a8"/>
    <w:uiPriority w:val="99"/>
    <w:semiHidden/>
    <w:unhideWhenUsed/>
    <w:rsid w:val="00640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65E56-A094-49B2-856B-27CA813D2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</cp:lastModifiedBy>
  <cp:revision>9</cp:revision>
  <cp:lastPrinted>2012-10-19T04:55:00Z</cp:lastPrinted>
  <dcterms:created xsi:type="dcterms:W3CDTF">2012-09-16T20:24:00Z</dcterms:created>
  <dcterms:modified xsi:type="dcterms:W3CDTF">2012-12-02T20:10:00Z</dcterms:modified>
</cp:coreProperties>
</file>